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lang w:eastAsia="ar-SA"/>
        </w:rPr>
        <w:t xml:space="preserve">           А</w:t>
      </w:r>
      <w:r w:rsidRPr="007C6F36">
        <w:rPr>
          <w:sz w:val="28"/>
          <w:szCs w:val="28"/>
          <w:lang w:eastAsia="ar-SA"/>
        </w:rPr>
        <w:t>дминистрация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>муниципального  образования</w:t>
      </w:r>
    </w:p>
    <w:p w:rsidR="007C6F36" w:rsidRPr="007C6F36" w:rsidRDefault="00C11CB8" w:rsidP="007C6F3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Светлый</w:t>
      </w:r>
      <w:r w:rsidR="007C6F36" w:rsidRPr="007C6F36">
        <w:rPr>
          <w:sz w:val="28"/>
          <w:szCs w:val="28"/>
          <w:lang w:eastAsia="ar-SA"/>
        </w:rPr>
        <w:t xml:space="preserve">  сельсовет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 xml:space="preserve">      Сакмарского  района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 xml:space="preserve">    Оренбургской области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 xml:space="preserve">        РАСПОРЯЖЕНИЕ</w:t>
      </w:r>
    </w:p>
    <w:p w:rsidR="007C6F36" w:rsidRPr="007C6F36" w:rsidRDefault="00C11CB8" w:rsidP="007C6F3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от 15.09.2020 № 12</w:t>
      </w:r>
      <w:r w:rsidR="007C6F36" w:rsidRPr="007C6F36">
        <w:rPr>
          <w:sz w:val="28"/>
          <w:szCs w:val="28"/>
          <w:lang w:eastAsia="ar-SA"/>
        </w:rPr>
        <w:t>-р</w:t>
      </w:r>
    </w:p>
    <w:p w:rsidR="007C6F36" w:rsidRPr="007C6F36" w:rsidRDefault="00AB0818" w:rsidP="007C6F3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п. Светлый</w:t>
      </w:r>
      <w:r w:rsidR="007C6F36" w:rsidRPr="007C6F36">
        <w:rPr>
          <w:sz w:val="28"/>
          <w:szCs w:val="28"/>
          <w:lang w:eastAsia="ar-SA"/>
        </w:rPr>
        <w:t xml:space="preserve"> </w:t>
      </w:r>
    </w:p>
    <w:p w:rsidR="007C6F36" w:rsidRPr="007C6F36" w:rsidRDefault="007C6F36" w:rsidP="007C6F36">
      <w:pPr>
        <w:rPr>
          <w:sz w:val="22"/>
          <w:szCs w:val="22"/>
        </w:rPr>
      </w:pPr>
    </w:p>
    <w:p w:rsidR="007C6F36" w:rsidRPr="007C6F36" w:rsidRDefault="007C6F36" w:rsidP="007C6F36">
      <w:pPr>
        <w:rPr>
          <w:sz w:val="22"/>
          <w:szCs w:val="22"/>
        </w:rPr>
      </w:pPr>
    </w:p>
    <w:p w:rsidR="007C6F36" w:rsidRDefault="007C6F36" w:rsidP="007C6F3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7C6F36" w:rsidRDefault="007C6F36" w:rsidP="007C6F36">
      <w:pPr>
        <w:suppressAutoHyphens/>
        <w:rPr>
          <w:sz w:val="28"/>
          <w:szCs w:val="28"/>
        </w:rPr>
      </w:pPr>
      <w:r w:rsidRPr="007C6F36">
        <w:rPr>
          <w:sz w:val="28"/>
          <w:szCs w:val="28"/>
          <w:lang w:eastAsia="ar-SA"/>
        </w:rPr>
        <w:t xml:space="preserve">от </w:t>
      </w:r>
      <w:r w:rsidR="00C870F9">
        <w:rPr>
          <w:sz w:val="28"/>
          <w:szCs w:val="28"/>
          <w:lang w:eastAsia="ar-SA"/>
        </w:rPr>
        <w:t xml:space="preserve">09.01.2019 № </w:t>
      </w:r>
      <w:r w:rsidR="00AB081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-р «</w:t>
      </w:r>
      <w:r w:rsidRPr="007C6F36">
        <w:rPr>
          <w:sz w:val="28"/>
          <w:szCs w:val="28"/>
        </w:rPr>
        <w:t xml:space="preserve">Об утверждении </w:t>
      </w:r>
    </w:p>
    <w:p w:rsidR="007C6F36" w:rsidRDefault="007C6F36" w:rsidP="007C6F36">
      <w:pPr>
        <w:suppressAutoHyphens/>
        <w:rPr>
          <w:sz w:val="28"/>
          <w:szCs w:val="28"/>
        </w:rPr>
      </w:pPr>
      <w:r w:rsidRPr="007C6F36">
        <w:rPr>
          <w:sz w:val="28"/>
          <w:szCs w:val="28"/>
        </w:rPr>
        <w:t>учетной политики</w:t>
      </w:r>
      <w:r>
        <w:rPr>
          <w:sz w:val="28"/>
          <w:szCs w:val="28"/>
          <w:lang w:eastAsia="ar-SA"/>
        </w:rPr>
        <w:t xml:space="preserve"> </w:t>
      </w:r>
      <w:r w:rsidRPr="007C6F36">
        <w:rPr>
          <w:sz w:val="28"/>
          <w:szCs w:val="28"/>
        </w:rPr>
        <w:t xml:space="preserve">для целей </w:t>
      </w:r>
    </w:p>
    <w:p w:rsidR="00C11CB8" w:rsidRDefault="00C11CB8" w:rsidP="007C6F3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бюджетного </w:t>
      </w:r>
      <w:r w:rsidR="007C6F36" w:rsidRPr="007C6F36">
        <w:rPr>
          <w:sz w:val="28"/>
          <w:szCs w:val="28"/>
        </w:rPr>
        <w:t>учета</w:t>
      </w:r>
      <w:r>
        <w:rPr>
          <w:sz w:val="28"/>
          <w:szCs w:val="28"/>
        </w:rPr>
        <w:t xml:space="preserve"> в администрации муниципального</w:t>
      </w:r>
    </w:p>
    <w:p w:rsidR="00C11CB8" w:rsidRDefault="00C11CB8" w:rsidP="007C6F36">
      <w:pPr>
        <w:suppressAutoHyphens/>
        <w:rPr>
          <w:sz w:val="28"/>
          <w:szCs w:val="28"/>
        </w:rPr>
      </w:pPr>
      <w:r>
        <w:rPr>
          <w:sz w:val="28"/>
          <w:szCs w:val="28"/>
        </w:rPr>
        <w:t>образования Светлый сельсовет Сакмарского района</w:t>
      </w:r>
    </w:p>
    <w:p w:rsidR="007C6F36" w:rsidRPr="007C6F36" w:rsidRDefault="00C11CB8" w:rsidP="007C6F3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>Оренбургской области</w:t>
      </w:r>
      <w:r w:rsidR="007C6F36">
        <w:rPr>
          <w:sz w:val="28"/>
          <w:szCs w:val="28"/>
        </w:rPr>
        <w:t>»</w:t>
      </w:r>
      <w:r w:rsidR="007C6F36" w:rsidRPr="007C6F36">
        <w:rPr>
          <w:sz w:val="28"/>
          <w:szCs w:val="28"/>
        </w:rPr>
        <w:t xml:space="preserve"> </w:t>
      </w:r>
    </w:p>
    <w:p w:rsidR="007C6F36" w:rsidRPr="007C6F36" w:rsidRDefault="007C6F36" w:rsidP="007C6F36"/>
    <w:p w:rsidR="007C6F36" w:rsidRPr="007C6F36" w:rsidRDefault="007C6F36" w:rsidP="007C6F36">
      <w:pPr>
        <w:ind w:firstLine="567"/>
        <w:jc w:val="both"/>
        <w:rPr>
          <w:sz w:val="28"/>
          <w:szCs w:val="28"/>
        </w:rPr>
      </w:pPr>
      <w:r w:rsidRPr="007C6F36">
        <w:rPr>
          <w:sz w:val="28"/>
          <w:szCs w:val="28"/>
        </w:rPr>
        <w:t>В соответствии с Бюджетным кодексом РФ, Федеральным законом от 06.12.2011 № 402-ФЗ «О бухгалтерском учете», Инструкцией по бюджетному учету, утвержденной Приказом Минфина РФ от 06.12.2010 № 162н и другими нормативными актами РФ, регулирующими порядок ведения бюджетного учета:</w:t>
      </w:r>
    </w:p>
    <w:p w:rsidR="007C6F36" w:rsidRDefault="007C6F36" w:rsidP="00C11C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6F3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0437A5">
        <w:rPr>
          <w:sz w:val="28"/>
          <w:szCs w:val="28"/>
        </w:rPr>
        <w:t>в распоряжение</w:t>
      </w:r>
      <w:r>
        <w:rPr>
          <w:sz w:val="28"/>
          <w:szCs w:val="28"/>
        </w:rPr>
        <w:t xml:space="preserve"> муниципального образования </w:t>
      </w:r>
      <w:r w:rsidR="00C11CB8">
        <w:rPr>
          <w:sz w:val="28"/>
          <w:szCs w:val="28"/>
        </w:rPr>
        <w:t>Светлый сельсовет Сакмарского района Оренбургской области от 09.01.2019 № 12</w:t>
      </w:r>
      <w:r>
        <w:rPr>
          <w:sz w:val="28"/>
          <w:szCs w:val="28"/>
        </w:rPr>
        <w:t xml:space="preserve">-р </w:t>
      </w:r>
      <w:r>
        <w:rPr>
          <w:sz w:val="28"/>
          <w:szCs w:val="28"/>
          <w:lang w:eastAsia="ar-SA"/>
        </w:rPr>
        <w:t xml:space="preserve"> «</w:t>
      </w:r>
      <w:r w:rsidRPr="007C6F36">
        <w:rPr>
          <w:sz w:val="28"/>
          <w:szCs w:val="28"/>
        </w:rPr>
        <w:t>Об утверждении учетной политики</w:t>
      </w:r>
      <w:r>
        <w:rPr>
          <w:sz w:val="28"/>
          <w:szCs w:val="28"/>
          <w:lang w:eastAsia="ar-SA"/>
        </w:rPr>
        <w:t xml:space="preserve"> </w:t>
      </w:r>
      <w:r w:rsidRPr="007C6F36">
        <w:rPr>
          <w:sz w:val="28"/>
          <w:szCs w:val="28"/>
        </w:rPr>
        <w:t xml:space="preserve">для целей </w:t>
      </w:r>
      <w:r w:rsidR="00C11CB8">
        <w:rPr>
          <w:sz w:val="28"/>
          <w:szCs w:val="28"/>
        </w:rPr>
        <w:t xml:space="preserve">бюджетного </w:t>
      </w:r>
      <w:r w:rsidR="00C11CB8" w:rsidRPr="007C6F36">
        <w:rPr>
          <w:sz w:val="28"/>
          <w:szCs w:val="28"/>
        </w:rPr>
        <w:t>учета</w:t>
      </w:r>
      <w:r w:rsidR="00C11CB8">
        <w:rPr>
          <w:sz w:val="28"/>
          <w:szCs w:val="28"/>
        </w:rPr>
        <w:t xml:space="preserve"> в администрации муниципального образования Светлый сельсовет Сакмарского района Оренбургской области</w:t>
      </w:r>
      <w:r>
        <w:rPr>
          <w:sz w:val="28"/>
          <w:szCs w:val="28"/>
        </w:rPr>
        <w:t>»</w:t>
      </w:r>
      <w:r w:rsidRPr="007C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F21581" w:rsidRPr="00F21581" w:rsidRDefault="007C6F36" w:rsidP="00F215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7C6F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37A5">
        <w:rPr>
          <w:sz w:val="28"/>
          <w:szCs w:val="28"/>
        </w:rPr>
        <w:t>. Дополнить приложение к распоряжению администрации муниц</w:t>
      </w:r>
      <w:r w:rsidR="00C11CB8">
        <w:rPr>
          <w:sz w:val="28"/>
          <w:szCs w:val="28"/>
        </w:rPr>
        <w:t>ипального образования Светлый</w:t>
      </w:r>
      <w:r w:rsidR="000437A5">
        <w:rPr>
          <w:sz w:val="28"/>
          <w:szCs w:val="28"/>
        </w:rPr>
        <w:t xml:space="preserve"> сельсовет </w:t>
      </w:r>
      <w:r w:rsidR="00C87BC6">
        <w:rPr>
          <w:sz w:val="28"/>
          <w:szCs w:val="28"/>
        </w:rPr>
        <w:t xml:space="preserve">от 09.01.2019 № </w:t>
      </w:r>
      <w:r w:rsidR="002D1839">
        <w:rPr>
          <w:sz w:val="28"/>
          <w:szCs w:val="28"/>
        </w:rPr>
        <w:t>2</w:t>
      </w:r>
      <w:r w:rsidR="00C11CB8">
        <w:rPr>
          <w:sz w:val="28"/>
          <w:szCs w:val="28"/>
        </w:rPr>
        <w:t xml:space="preserve">-р </w:t>
      </w:r>
      <w:r w:rsidR="00AB0818">
        <w:rPr>
          <w:sz w:val="28"/>
          <w:szCs w:val="28"/>
        </w:rPr>
        <w:t>разделом 10</w:t>
      </w:r>
      <w:r w:rsidR="00F21581">
        <w:rPr>
          <w:sz w:val="28"/>
          <w:szCs w:val="28"/>
        </w:rPr>
        <w:t xml:space="preserve"> следующего содержания:</w:t>
      </w:r>
    </w:p>
    <w:p w:rsidR="00D346A3" w:rsidRPr="00F21581" w:rsidRDefault="00CE7C7B" w:rsidP="00CE7C7B">
      <w:pPr>
        <w:pStyle w:val="a3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AB0818">
        <w:rPr>
          <w:rFonts w:ascii="Times New Roman" w:hAnsi="Times New Roman"/>
          <w:szCs w:val="28"/>
        </w:rPr>
        <w:t>10</w:t>
      </w:r>
      <w:r w:rsidR="00F21581" w:rsidRPr="00F21581">
        <w:rPr>
          <w:rFonts w:ascii="Times New Roman" w:hAnsi="Times New Roman"/>
          <w:szCs w:val="28"/>
        </w:rPr>
        <w:t xml:space="preserve">. </w:t>
      </w:r>
      <w:r w:rsidR="00D346A3" w:rsidRPr="00F21581">
        <w:rPr>
          <w:rFonts w:ascii="Times New Roman" w:hAnsi="Times New Roman"/>
          <w:szCs w:val="28"/>
        </w:rPr>
        <w:t>Внутренний финансовый контроль</w:t>
      </w:r>
    </w:p>
    <w:p w:rsidR="00D346A3" w:rsidRPr="00F21581" w:rsidRDefault="00F21581" w:rsidP="00D346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6A3" w:rsidRPr="00F21581">
        <w:rPr>
          <w:sz w:val="28"/>
          <w:szCs w:val="28"/>
        </w:rPr>
        <w:t>Внутренний финансовый контроль в учреждении осуществляет главный бухгалтер, в рамках своих полномочий.</w:t>
      </w:r>
    </w:p>
    <w:p w:rsidR="00D346A3" w:rsidRPr="00F21581" w:rsidRDefault="006A4B6B" w:rsidP="002D183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46A3" w:rsidRPr="00F21581">
        <w:rPr>
          <w:sz w:val="28"/>
          <w:szCs w:val="28"/>
        </w:rPr>
        <w:t>Внутренний финансовый контроль проводится учреждением на основании Положения (</w:t>
      </w:r>
      <w:r w:rsidR="00AB0818">
        <w:rPr>
          <w:sz w:val="28"/>
          <w:szCs w:val="28"/>
        </w:rPr>
        <w:t>Приложение № 1</w:t>
      </w:r>
      <w:r w:rsidR="002D1839">
        <w:rPr>
          <w:sz w:val="28"/>
          <w:szCs w:val="28"/>
        </w:rPr>
        <w:t>1</w:t>
      </w:r>
      <w:r w:rsidR="00D346A3" w:rsidRPr="00B475C1">
        <w:rPr>
          <w:sz w:val="28"/>
          <w:szCs w:val="28"/>
        </w:rPr>
        <w:t>).</w:t>
      </w:r>
      <w:r w:rsidR="00D346A3" w:rsidRPr="00F21581">
        <w:rPr>
          <w:b/>
          <w:sz w:val="28"/>
          <w:szCs w:val="28"/>
        </w:rPr>
        <w:t xml:space="preserve"> </w:t>
      </w:r>
      <w:r w:rsidR="00D346A3" w:rsidRPr="00F21581">
        <w:rPr>
          <w:sz w:val="28"/>
          <w:szCs w:val="28"/>
        </w:rPr>
        <w:t>Основание: пункт 6 Инструкции к Единому плану счетов № 157н.</w:t>
      </w:r>
    </w:p>
    <w:p w:rsidR="002D1839" w:rsidRDefault="002D1839" w:rsidP="00AB0818">
      <w:pPr>
        <w:rPr>
          <w:sz w:val="28"/>
          <w:szCs w:val="28"/>
        </w:rPr>
      </w:pPr>
      <w:bookmarkStart w:id="0" w:name="_GoBack"/>
      <w:bookmarkEnd w:id="0"/>
    </w:p>
    <w:p w:rsidR="00AB0818" w:rsidRPr="00F21581" w:rsidRDefault="00AB0818" w:rsidP="00D346A3">
      <w:pPr>
        <w:pStyle w:val="2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D1839" w:rsidRDefault="002D1839" w:rsidP="00F21581">
      <w:pPr>
        <w:jc w:val="right"/>
        <w:rPr>
          <w:sz w:val="28"/>
          <w:szCs w:val="28"/>
        </w:rPr>
      </w:pPr>
    </w:p>
    <w:p w:rsidR="002D1839" w:rsidRDefault="002D1839" w:rsidP="00F21581">
      <w:pPr>
        <w:jc w:val="right"/>
        <w:rPr>
          <w:sz w:val="28"/>
          <w:szCs w:val="28"/>
        </w:rPr>
      </w:pPr>
    </w:p>
    <w:p w:rsidR="002D1839" w:rsidRDefault="002D1839" w:rsidP="00F21581">
      <w:pPr>
        <w:jc w:val="right"/>
        <w:rPr>
          <w:sz w:val="28"/>
          <w:szCs w:val="28"/>
        </w:rPr>
      </w:pPr>
    </w:p>
    <w:p w:rsidR="002D1839" w:rsidRDefault="002D1839" w:rsidP="00F21581">
      <w:pPr>
        <w:jc w:val="right"/>
        <w:rPr>
          <w:sz w:val="28"/>
          <w:szCs w:val="28"/>
        </w:rPr>
      </w:pPr>
    </w:p>
    <w:p w:rsidR="002D1839" w:rsidRDefault="002D1839" w:rsidP="00F21581">
      <w:pPr>
        <w:jc w:val="right"/>
        <w:rPr>
          <w:sz w:val="28"/>
          <w:szCs w:val="28"/>
        </w:rPr>
      </w:pPr>
    </w:p>
    <w:p w:rsidR="002D1839" w:rsidRDefault="002D1839" w:rsidP="00F21581">
      <w:pPr>
        <w:jc w:val="right"/>
        <w:rPr>
          <w:sz w:val="28"/>
          <w:szCs w:val="28"/>
        </w:rPr>
      </w:pPr>
    </w:p>
    <w:p w:rsidR="002D1839" w:rsidRDefault="002D1839" w:rsidP="00F21581">
      <w:pPr>
        <w:jc w:val="right"/>
        <w:rPr>
          <w:sz w:val="28"/>
          <w:szCs w:val="28"/>
        </w:rPr>
      </w:pPr>
    </w:p>
    <w:p w:rsidR="002D1839" w:rsidRDefault="002D1839" w:rsidP="00F21581">
      <w:pPr>
        <w:jc w:val="right"/>
        <w:rPr>
          <w:sz w:val="28"/>
          <w:szCs w:val="28"/>
        </w:rPr>
      </w:pPr>
    </w:p>
    <w:p w:rsidR="00F21581" w:rsidRPr="00F21581" w:rsidRDefault="002D1839" w:rsidP="00F215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2D1839" w:rsidRDefault="002D1839" w:rsidP="002D183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8A9">
        <w:rPr>
          <w:sz w:val="28"/>
          <w:szCs w:val="28"/>
        </w:rPr>
        <w:t>«</w:t>
      </w:r>
      <w:r w:rsidRPr="007C6F36">
        <w:rPr>
          <w:sz w:val="28"/>
          <w:szCs w:val="28"/>
        </w:rPr>
        <w:t>Об утверждении учетной политики</w:t>
      </w:r>
      <w:r>
        <w:rPr>
          <w:sz w:val="28"/>
          <w:szCs w:val="28"/>
          <w:lang w:eastAsia="ar-SA"/>
        </w:rPr>
        <w:t xml:space="preserve"> </w:t>
      </w:r>
      <w:r w:rsidRPr="007C6F36">
        <w:rPr>
          <w:sz w:val="28"/>
          <w:szCs w:val="28"/>
        </w:rPr>
        <w:t xml:space="preserve">для целей </w:t>
      </w:r>
    </w:p>
    <w:p w:rsidR="002D1839" w:rsidRDefault="002D1839" w:rsidP="002D183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бюджетного </w:t>
      </w:r>
      <w:r w:rsidRPr="007C6F36">
        <w:rPr>
          <w:sz w:val="28"/>
          <w:szCs w:val="28"/>
        </w:rPr>
        <w:t>учета</w:t>
      </w:r>
      <w:r>
        <w:rPr>
          <w:sz w:val="28"/>
          <w:szCs w:val="28"/>
        </w:rPr>
        <w:t xml:space="preserve"> в администрации муниципального</w:t>
      </w:r>
    </w:p>
    <w:p w:rsidR="002D1839" w:rsidRDefault="002D1839" w:rsidP="002D183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Светлый сельсовет Сакмарского района</w:t>
      </w:r>
    </w:p>
    <w:p w:rsidR="00F21581" w:rsidRDefault="002D1839" w:rsidP="002D1839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7408A9">
        <w:rPr>
          <w:sz w:val="28"/>
          <w:szCs w:val="28"/>
        </w:rPr>
        <w:t>»</w:t>
      </w:r>
    </w:p>
    <w:p w:rsidR="002D1839" w:rsidRPr="00F21581" w:rsidRDefault="002D1839" w:rsidP="002D183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09.01.2019 № 2-р</w:t>
      </w:r>
      <w:r w:rsidRPr="00F21581">
        <w:rPr>
          <w:sz w:val="28"/>
          <w:szCs w:val="28"/>
        </w:rPr>
        <w:t xml:space="preserve"> </w:t>
      </w:r>
    </w:p>
    <w:p w:rsidR="002D1839" w:rsidRDefault="002D1839" w:rsidP="002D1839">
      <w:pPr>
        <w:jc w:val="right"/>
        <w:rPr>
          <w:sz w:val="28"/>
          <w:szCs w:val="28"/>
        </w:rPr>
      </w:pPr>
    </w:p>
    <w:p w:rsidR="002D1839" w:rsidRDefault="002D1839" w:rsidP="002D1839">
      <w:pPr>
        <w:jc w:val="right"/>
        <w:rPr>
          <w:sz w:val="28"/>
          <w:szCs w:val="28"/>
        </w:rPr>
      </w:pPr>
    </w:p>
    <w:p w:rsidR="002D1839" w:rsidRPr="00F21581" w:rsidRDefault="002D1839" w:rsidP="002D1839">
      <w:pPr>
        <w:jc w:val="right"/>
        <w:rPr>
          <w:bCs/>
          <w:sz w:val="28"/>
          <w:szCs w:val="28"/>
        </w:rPr>
      </w:pPr>
    </w:p>
    <w:p w:rsidR="002D1839" w:rsidRDefault="00AB0818" w:rsidP="00AB0818">
      <w:pPr>
        <w:spacing w:line="360" w:lineRule="auto"/>
        <w:jc w:val="center"/>
        <w:rPr>
          <w:b/>
          <w:sz w:val="28"/>
          <w:szCs w:val="28"/>
        </w:rPr>
      </w:pPr>
      <w:r w:rsidRPr="009A4B6D">
        <w:rPr>
          <w:b/>
          <w:sz w:val="28"/>
          <w:szCs w:val="28"/>
        </w:rPr>
        <w:t xml:space="preserve">Положение о внутреннем финансовом контроле в администрации </w:t>
      </w:r>
    </w:p>
    <w:p w:rsidR="00AB0818" w:rsidRPr="009A4B6D" w:rsidRDefault="00AB0818" w:rsidP="00AB0818">
      <w:pPr>
        <w:spacing w:line="360" w:lineRule="auto"/>
        <w:jc w:val="center"/>
        <w:rPr>
          <w:b/>
          <w:sz w:val="28"/>
          <w:szCs w:val="28"/>
        </w:rPr>
      </w:pPr>
      <w:r w:rsidRPr="009A4B6D">
        <w:rPr>
          <w:b/>
          <w:sz w:val="28"/>
          <w:szCs w:val="28"/>
        </w:rPr>
        <w:t xml:space="preserve">муниципального образования Светлый сельсовет Сакмарского района Оренбургской области </w:t>
      </w:r>
    </w:p>
    <w:p w:rsidR="00D346A3" w:rsidRPr="00F21581" w:rsidRDefault="00D346A3" w:rsidP="00D346A3">
      <w:pPr>
        <w:jc w:val="center"/>
        <w:rPr>
          <w:b/>
          <w:sz w:val="28"/>
          <w:szCs w:val="28"/>
        </w:rPr>
      </w:pPr>
    </w:p>
    <w:p w:rsidR="00AB0818" w:rsidRPr="00506B59" w:rsidRDefault="00AB0818" w:rsidP="00AB0818">
      <w:pPr>
        <w:spacing w:after="177" w:line="384" w:lineRule="auto"/>
        <w:jc w:val="center"/>
        <w:rPr>
          <w:sz w:val="28"/>
          <w:szCs w:val="28"/>
        </w:rPr>
      </w:pPr>
      <w:r w:rsidRPr="00506B59">
        <w:rPr>
          <w:b/>
          <w:bCs/>
          <w:sz w:val="28"/>
          <w:szCs w:val="28"/>
        </w:rPr>
        <w:t>1. Общие положения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1.1. Настоящее положение о внутреннем финансовом контроле разработано в соответствии с законодательством РФ и уставом администрации, устанавливает единые цели, правила и принципы проведения внутреннего финансового контроля.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 финансово-хозяйственной деятельности),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AB0818" w:rsidRPr="00506B59" w:rsidRDefault="00AB0818" w:rsidP="00AB0818">
      <w:pPr>
        <w:spacing w:after="177"/>
        <w:rPr>
          <w:sz w:val="28"/>
          <w:szCs w:val="28"/>
        </w:rPr>
      </w:pPr>
      <w:r w:rsidRPr="00506B59">
        <w:rPr>
          <w:sz w:val="28"/>
          <w:szCs w:val="28"/>
        </w:rPr>
        <w:t xml:space="preserve">– точность и полноту документации бухгалтерского учета; </w:t>
      </w:r>
      <w:r w:rsidRPr="00506B59">
        <w:rPr>
          <w:sz w:val="28"/>
          <w:szCs w:val="28"/>
        </w:rPr>
        <w:br/>
        <w:t xml:space="preserve">– своевременность подготовки достоверной бухгалтерской отчетности; </w:t>
      </w:r>
      <w:r w:rsidRPr="00506B59">
        <w:rPr>
          <w:sz w:val="28"/>
          <w:szCs w:val="28"/>
        </w:rPr>
        <w:br/>
        <w:t xml:space="preserve">– предотвращение ошибок и искажений; </w:t>
      </w:r>
      <w:r w:rsidRPr="00506B59">
        <w:rPr>
          <w:sz w:val="28"/>
          <w:szCs w:val="28"/>
        </w:rPr>
        <w:br/>
        <w:t xml:space="preserve">– исполнение распоряжений главы администрации; </w:t>
      </w:r>
      <w:r w:rsidRPr="00506B59">
        <w:rPr>
          <w:sz w:val="28"/>
          <w:szCs w:val="28"/>
        </w:rPr>
        <w:br/>
        <w:t>– сохранность имущества администрации.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1.4. Основными задачами внутреннего контроля являются: </w:t>
      </w:r>
    </w:p>
    <w:p w:rsidR="00AB0818" w:rsidRPr="00506B59" w:rsidRDefault="00AB0818" w:rsidP="00AB0818">
      <w:pPr>
        <w:spacing w:after="177"/>
        <w:rPr>
          <w:sz w:val="28"/>
          <w:szCs w:val="28"/>
        </w:rPr>
      </w:pPr>
      <w:proofErr w:type="gramStart"/>
      <w:r w:rsidRPr="00506B59">
        <w:rPr>
          <w:sz w:val="28"/>
          <w:szCs w:val="28"/>
        </w:rPr>
        <w:t xml:space="preserve"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  <w:r w:rsidRPr="00506B59">
        <w:rPr>
          <w:sz w:val="28"/>
          <w:szCs w:val="28"/>
        </w:rPr>
        <w:br/>
      </w:r>
      <w:r w:rsidRPr="00506B59">
        <w:rPr>
          <w:sz w:val="28"/>
          <w:szCs w:val="28"/>
        </w:rPr>
        <w:lastRenderedPageBreak/>
        <w:t xml:space="preserve">– установление соответствия осуществляемых операций регламентам, полномочиям сотрудников; </w:t>
      </w:r>
      <w:r w:rsidRPr="00506B59">
        <w:rPr>
          <w:sz w:val="28"/>
          <w:szCs w:val="28"/>
        </w:rPr>
        <w:br/>
        <w:t xml:space="preserve">– соблюдение установленных технологических процессов и операций при осуществлении функциональной деятельности; </w:t>
      </w:r>
      <w:r w:rsidRPr="00506B59">
        <w:rPr>
          <w:sz w:val="28"/>
          <w:szCs w:val="28"/>
        </w:rPr>
        <w:br/>
        <w:t>– анализ системы внутреннего контроля учреждения, позволяющий выявить существенные аспекты, влияющие на ее эффективность.</w:t>
      </w:r>
      <w:proofErr w:type="gramEnd"/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1.5 Внутренний контроль в администрации основываются на следующих принципах: </w:t>
      </w:r>
    </w:p>
    <w:p w:rsidR="00AB0818" w:rsidRPr="00506B59" w:rsidRDefault="00AB0818" w:rsidP="00AB0818">
      <w:pPr>
        <w:spacing w:after="177"/>
        <w:ind w:left="142"/>
        <w:rPr>
          <w:sz w:val="28"/>
          <w:szCs w:val="28"/>
        </w:rPr>
      </w:pPr>
      <w:r w:rsidRPr="00506B59">
        <w:rPr>
          <w:sz w:val="28"/>
          <w:szCs w:val="28"/>
        </w:rPr>
        <w:t xml:space="preserve">–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AB0818" w:rsidRPr="00506B59" w:rsidRDefault="00AB0818" w:rsidP="00AB0818">
      <w:pPr>
        <w:spacing w:after="177"/>
        <w:ind w:left="142"/>
        <w:rPr>
          <w:sz w:val="28"/>
          <w:szCs w:val="28"/>
        </w:rPr>
      </w:pPr>
      <w:proofErr w:type="gramStart"/>
      <w:r w:rsidRPr="00506B59">
        <w:rPr>
          <w:sz w:val="28"/>
          <w:szCs w:val="28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  <w:r w:rsidRPr="00506B59">
        <w:rPr>
          <w:sz w:val="28"/>
          <w:szCs w:val="28"/>
        </w:rPr>
        <w:br/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  <w:r w:rsidRPr="00506B59">
        <w:rPr>
          <w:sz w:val="28"/>
          <w:szCs w:val="28"/>
        </w:rPr>
        <w:br/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  <w:proofErr w:type="gramEnd"/>
      <w:r w:rsidRPr="00506B59">
        <w:rPr>
          <w:sz w:val="28"/>
          <w:szCs w:val="28"/>
        </w:rPr>
        <w:t xml:space="preserve"> </w:t>
      </w:r>
      <w:r w:rsidRPr="00506B59">
        <w:rPr>
          <w:sz w:val="28"/>
          <w:szCs w:val="28"/>
        </w:rPr>
        <w:br/>
        <w:t xml:space="preserve">– принцип системности – проведение контрольных </w:t>
      </w:r>
      <w:proofErr w:type="gramStart"/>
      <w:r w:rsidRPr="00506B59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506B59">
        <w:rPr>
          <w:sz w:val="28"/>
          <w:szCs w:val="28"/>
        </w:rPr>
        <w:t xml:space="preserve"> и его взаимосвязей в структуре управления.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AB0818" w:rsidRPr="00506B59" w:rsidRDefault="00AB0818" w:rsidP="00AB0818">
      <w:pPr>
        <w:spacing w:after="177"/>
        <w:rPr>
          <w:sz w:val="28"/>
          <w:szCs w:val="28"/>
        </w:rPr>
      </w:pPr>
      <w:r w:rsidRPr="00506B59">
        <w:rPr>
          <w:sz w:val="28"/>
          <w:szCs w:val="28"/>
        </w:rPr>
        <w:t xml:space="preserve">– 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служащих, их стиль работы, организационную структуру, наделение ответственностью и полномочиями; </w:t>
      </w:r>
      <w:r w:rsidRPr="00506B59">
        <w:rPr>
          <w:sz w:val="28"/>
          <w:szCs w:val="28"/>
        </w:rPr>
        <w:br/>
        <w:t xml:space="preserve"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  <w:r w:rsidRPr="00506B59">
        <w:rPr>
          <w:sz w:val="28"/>
          <w:szCs w:val="28"/>
        </w:rPr>
        <w:br/>
        <w:t xml:space="preserve">– </w:t>
      </w:r>
      <w:proofErr w:type="gramStart"/>
      <w:r w:rsidRPr="00506B59">
        <w:rPr>
          <w:sz w:val="28"/>
          <w:szCs w:val="28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  <w:r w:rsidRPr="00506B59">
        <w:rPr>
          <w:sz w:val="28"/>
          <w:szCs w:val="28"/>
        </w:rPr>
        <w:br/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  <w:proofErr w:type="gramEnd"/>
      <w:r w:rsidRPr="00506B59">
        <w:rPr>
          <w:sz w:val="28"/>
          <w:szCs w:val="28"/>
        </w:rPr>
        <w:t xml:space="preserve"> </w:t>
      </w:r>
      <w:r w:rsidRPr="00506B59">
        <w:rPr>
          <w:sz w:val="28"/>
          <w:szCs w:val="28"/>
        </w:rPr>
        <w:br/>
      </w:r>
      <w:r w:rsidRPr="00506B59">
        <w:rPr>
          <w:sz w:val="28"/>
          <w:szCs w:val="28"/>
        </w:rPr>
        <w:lastRenderedPageBreak/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b/>
          <w:bCs/>
          <w:sz w:val="28"/>
          <w:szCs w:val="28"/>
        </w:rPr>
        <w:t xml:space="preserve">2. Организация внутреннего финансового контроля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2.1. Внутренний финансовый контроль в администрации осуществляется в следующих формах: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b/>
          <w:sz w:val="28"/>
          <w:szCs w:val="28"/>
        </w:rPr>
        <w:t>– предварительный контроль.</w:t>
      </w:r>
      <w:r w:rsidRPr="00506B59">
        <w:rPr>
          <w:sz w:val="28"/>
          <w:szCs w:val="28"/>
        </w:rPr>
        <w:t xml:space="preserve">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администрации, его заместители, специалист-бухгалтер, юрист; </w:t>
      </w:r>
      <w:r w:rsidRPr="00506B59">
        <w:rPr>
          <w:sz w:val="28"/>
          <w:szCs w:val="28"/>
        </w:rPr>
        <w:br/>
      </w:r>
      <w:r w:rsidRPr="00506B59">
        <w:rPr>
          <w:b/>
          <w:sz w:val="28"/>
          <w:szCs w:val="28"/>
        </w:rPr>
        <w:t>– текущий контроль.</w:t>
      </w:r>
      <w:r w:rsidRPr="00506B59">
        <w:rPr>
          <w:sz w:val="28"/>
          <w:szCs w:val="28"/>
        </w:rPr>
        <w:t xml:space="preserve"> Это проведение повседневного анализа соблюдения процедур исполнения бюджета (плана финансово – хозяйственной деятельности),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бухгалтерии; </w:t>
      </w:r>
      <w:r w:rsidRPr="00506B59">
        <w:rPr>
          <w:sz w:val="28"/>
          <w:szCs w:val="28"/>
        </w:rPr>
        <w:br/>
      </w:r>
      <w:r w:rsidRPr="00506B59">
        <w:rPr>
          <w:b/>
          <w:sz w:val="28"/>
          <w:szCs w:val="28"/>
        </w:rPr>
        <w:t>– последующий контроль.</w:t>
      </w:r>
      <w:r w:rsidRPr="00506B59">
        <w:rPr>
          <w:sz w:val="28"/>
          <w:szCs w:val="28"/>
        </w:rPr>
        <w:t xml:space="preserve">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может быть создана комиссия по внутреннему контролю. В состав комиссии в обязательном порядке включаются специалисты, бухгалтерии, юрист и иных заинтересованных служб. Возглавляет комиссию заместитель главы администрации. Состав комиссии может меняться. Последующий контроль осуществляется при возникновении необходимости.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Система контроля состояния бухгалтерского учета включает в себя надзор и проверку: </w:t>
      </w:r>
    </w:p>
    <w:p w:rsidR="00AB0818" w:rsidRPr="00506B59" w:rsidRDefault="00AB0818" w:rsidP="00AB0818">
      <w:pPr>
        <w:rPr>
          <w:sz w:val="28"/>
          <w:szCs w:val="28"/>
        </w:rPr>
      </w:pPr>
      <w:r w:rsidRPr="00506B59">
        <w:rPr>
          <w:sz w:val="28"/>
          <w:szCs w:val="28"/>
        </w:rPr>
        <w:t xml:space="preserve">– соблюдения требований законодательства РФ, регулирующего порядок осуществления финансово-хозяйственной деятельности; </w:t>
      </w:r>
    </w:p>
    <w:p w:rsidR="00AB0818" w:rsidRPr="00506B59" w:rsidRDefault="00AB0818" w:rsidP="00AB0818">
      <w:pPr>
        <w:rPr>
          <w:sz w:val="28"/>
          <w:szCs w:val="28"/>
        </w:rPr>
      </w:pPr>
      <w:r w:rsidRPr="00506B59">
        <w:rPr>
          <w:sz w:val="28"/>
          <w:szCs w:val="28"/>
        </w:rPr>
        <w:br/>
        <w:t xml:space="preserve">– точности и полноты составления документов и регистров бухгалтерского учета; </w:t>
      </w:r>
      <w:r w:rsidRPr="00506B59">
        <w:rPr>
          <w:sz w:val="28"/>
          <w:szCs w:val="28"/>
        </w:rPr>
        <w:br/>
        <w:t xml:space="preserve">– предотвращения возможных ошибок и искажений в учете и отчетности; </w:t>
      </w:r>
      <w:r w:rsidRPr="00506B59">
        <w:rPr>
          <w:sz w:val="28"/>
          <w:szCs w:val="28"/>
        </w:rPr>
        <w:br/>
        <w:t xml:space="preserve">– исполнения приказов и распоряжений руководства; </w:t>
      </w:r>
      <w:r w:rsidRPr="00506B59">
        <w:rPr>
          <w:sz w:val="28"/>
          <w:szCs w:val="28"/>
        </w:rPr>
        <w:br/>
        <w:t xml:space="preserve">– </w:t>
      </w:r>
      <w:proofErr w:type="gramStart"/>
      <w:r w:rsidRPr="00506B59">
        <w:rPr>
          <w:sz w:val="28"/>
          <w:szCs w:val="28"/>
        </w:rPr>
        <w:t>контроля за</w:t>
      </w:r>
      <w:proofErr w:type="gramEnd"/>
      <w:r w:rsidRPr="00506B59">
        <w:rPr>
          <w:sz w:val="28"/>
          <w:szCs w:val="28"/>
        </w:rPr>
        <w:t xml:space="preserve"> сохранностью финансовых и нефинансовых активов учреждения.</w:t>
      </w:r>
    </w:p>
    <w:p w:rsidR="00AB0818" w:rsidRPr="00506B59" w:rsidRDefault="00AB0818" w:rsidP="00AB0818">
      <w:pPr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распоряжением главы администрации, а также перед составлением бухгалтерской отчетности.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Основными объектами плановой проверки являются: </w:t>
      </w:r>
    </w:p>
    <w:p w:rsidR="00AB0818" w:rsidRPr="00506B59" w:rsidRDefault="00AB0818" w:rsidP="00AB0818">
      <w:pPr>
        <w:spacing w:after="177"/>
        <w:rPr>
          <w:sz w:val="28"/>
          <w:szCs w:val="28"/>
        </w:rPr>
      </w:pPr>
      <w:r w:rsidRPr="00506B59">
        <w:rPr>
          <w:sz w:val="28"/>
          <w:szCs w:val="28"/>
        </w:rPr>
        <w:lastRenderedPageBreak/>
        <w:t xml:space="preserve">– соблюдение законодательства РФ, регулирующего порядок ведения бухгалтерского учета и норм учетной политики; </w:t>
      </w:r>
      <w:r w:rsidRPr="00506B59">
        <w:rPr>
          <w:sz w:val="28"/>
          <w:szCs w:val="28"/>
        </w:rPr>
        <w:br/>
        <w:t xml:space="preserve">– правильность и своевременность отражения всех хозяйственных операций в бухгалтерском учете; </w:t>
      </w:r>
      <w:r w:rsidRPr="00506B59">
        <w:rPr>
          <w:sz w:val="28"/>
          <w:szCs w:val="28"/>
        </w:rPr>
        <w:br/>
        <w:t xml:space="preserve">– полнота и правильность документального оформления операций; </w:t>
      </w:r>
      <w:r w:rsidRPr="00506B59">
        <w:rPr>
          <w:sz w:val="28"/>
          <w:szCs w:val="28"/>
        </w:rPr>
        <w:br/>
        <w:t xml:space="preserve">– своевременность и полнота проведения инвентаризаций; </w:t>
      </w:r>
      <w:r w:rsidRPr="00506B59">
        <w:rPr>
          <w:sz w:val="28"/>
          <w:szCs w:val="28"/>
        </w:rPr>
        <w:br/>
        <w:t>– достоверность отчетности.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Результаты проведения предварительного и текущего контроля оформляются в виде служебных записок на имя главы администрации,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2.4.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506B59">
        <w:rPr>
          <w:sz w:val="28"/>
          <w:szCs w:val="28"/>
        </w:rPr>
        <w:t>который</w:t>
      </w:r>
      <w:proofErr w:type="gramEnd"/>
      <w:r w:rsidRPr="00506B59">
        <w:rPr>
          <w:sz w:val="28"/>
          <w:szCs w:val="28"/>
        </w:rPr>
        <w:t xml:space="preserve"> направляется с сопроводительной служебной запиской главе администрации. Акт проверки должен включать в себя следующие сведения: </w:t>
      </w:r>
    </w:p>
    <w:p w:rsidR="00AB0818" w:rsidRPr="00506B59" w:rsidRDefault="00AB0818" w:rsidP="00AB0818">
      <w:pPr>
        <w:spacing w:after="177"/>
        <w:rPr>
          <w:sz w:val="28"/>
          <w:szCs w:val="28"/>
        </w:rPr>
      </w:pPr>
      <w:proofErr w:type="gramStart"/>
      <w:r w:rsidRPr="00506B59">
        <w:rPr>
          <w:sz w:val="28"/>
          <w:szCs w:val="28"/>
        </w:rPr>
        <w:t xml:space="preserve">– характер и состояние систем бухгалтерского учета и отчетности, </w:t>
      </w:r>
      <w:r w:rsidRPr="00506B59">
        <w:rPr>
          <w:sz w:val="28"/>
          <w:szCs w:val="28"/>
        </w:rPr>
        <w:br/>
        <w:t xml:space="preserve">– виды, методы и приемы, применяемые в процессе проведения контрольных мероприятий; </w:t>
      </w:r>
      <w:r w:rsidRPr="00506B59">
        <w:rPr>
          <w:sz w:val="28"/>
          <w:szCs w:val="28"/>
        </w:rPr>
        <w:br/>
        <w:t xml:space="preserve">– анализ соблюдения законодательства РФ, регламентирующего порядок осуществления финансово-хозяйственной деятельности; </w:t>
      </w:r>
      <w:r w:rsidRPr="00506B59">
        <w:rPr>
          <w:sz w:val="28"/>
          <w:szCs w:val="28"/>
        </w:rPr>
        <w:br/>
        <w:t xml:space="preserve">– выводы о результатах проведения контроля; </w:t>
      </w:r>
      <w:r w:rsidRPr="00506B59">
        <w:rPr>
          <w:sz w:val="28"/>
          <w:szCs w:val="28"/>
        </w:rPr>
        <w:br/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  <w:proofErr w:type="gramEnd"/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Муниципальные служащие, допустившие недостатки, искажения и нарушения, в письменной форме представляют главе администрации объяснения по вопросам, относящимся к результатам проведения контроля.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2.5. По результатам проведения проверки специалистом 1 категории - бухгалтером разрабатывается план мероприятий по устранению выявленных недостатков и нарушений с указанием сроков и ответственных лиц, который утверждается главой администрации.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lastRenderedPageBreak/>
        <w:t xml:space="preserve">По истечении установленного срока специалист - бухгалтер незамедлительно информирует главу администрации о выполнении мероприятий или их неисполнении с указанием причин. </w:t>
      </w:r>
    </w:p>
    <w:p w:rsidR="00AB0818" w:rsidRPr="00506B59" w:rsidRDefault="00AB0818" w:rsidP="00AB0818">
      <w:pPr>
        <w:spacing w:after="177"/>
        <w:jc w:val="both"/>
        <w:rPr>
          <w:b/>
          <w:sz w:val="28"/>
          <w:szCs w:val="28"/>
        </w:rPr>
      </w:pPr>
      <w:r w:rsidRPr="00506B59">
        <w:rPr>
          <w:b/>
          <w:sz w:val="28"/>
          <w:szCs w:val="28"/>
        </w:rPr>
        <w:t xml:space="preserve">3. Субъекты внутреннего контроля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3.1. В систему субъектов внутреннего контроля входят: </w:t>
      </w:r>
    </w:p>
    <w:p w:rsidR="00AB0818" w:rsidRPr="00506B59" w:rsidRDefault="00AB0818" w:rsidP="00AB0818">
      <w:pPr>
        <w:spacing w:after="177"/>
        <w:rPr>
          <w:sz w:val="28"/>
          <w:szCs w:val="28"/>
        </w:rPr>
      </w:pPr>
      <w:r w:rsidRPr="00506B59">
        <w:rPr>
          <w:sz w:val="28"/>
          <w:szCs w:val="28"/>
        </w:rPr>
        <w:t>–глава администрации; и его заместитель</w:t>
      </w:r>
      <w:r w:rsidRPr="00506B59">
        <w:rPr>
          <w:sz w:val="28"/>
          <w:szCs w:val="28"/>
        </w:rPr>
        <w:br/>
        <w:t xml:space="preserve">– комиссия по внутреннему контролю; </w:t>
      </w:r>
      <w:r w:rsidRPr="00506B59">
        <w:rPr>
          <w:sz w:val="28"/>
          <w:szCs w:val="28"/>
        </w:rPr>
        <w:br/>
        <w:t>– муниципальные служащие.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b/>
          <w:bCs/>
          <w:sz w:val="28"/>
          <w:szCs w:val="28"/>
        </w:rPr>
        <w:t xml:space="preserve">4. Ответственность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4.2. Ответственность за организацию и функционирование системы внутреннего контроля возлагается на заместителя главы администрации. </w:t>
      </w:r>
    </w:p>
    <w:p w:rsidR="00AB0818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sz w:val="28"/>
          <w:szCs w:val="28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8" w:tgtFrame="_blank" w:history="1">
        <w:r w:rsidRPr="00506B59">
          <w:rPr>
            <w:rStyle w:val="a8"/>
            <w:color w:val="000000" w:themeColor="text1"/>
            <w:sz w:val="28"/>
            <w:szCs w:val="28"/>
          </w:rPr>
          <w:t>ТК РФ</w:t>
        </w:r>
      </w:hyperlink>
      <w:proofErr w:type="gramStart"/>
      <w:r w:rsidRPr="00506B59">
        <w:rPr>
          <w:sz w:val="28"/>
          <w:szCs w:val="28"/>
        </w:rPr>
        <w:t xml:space="preserve"> .</w:t>
      </w:r>
      <w:proofErr w:type="gramEnd"/>
      <w:r w:rsidRPr="00506B59">
        <w:rPr>
          <w:sz w:val="28"/>
          <w:szCs w:val="28"/>
        </w:rPr>
        <w:t xml:space="preserve">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 w:rsidRPr="00506B59">
        <w:rPr>
          <w:b/>
          <w:bCs/>
          <w:sz w:val="28"/>
          <w:szCs w:val="28"/>
        </w:rPr>
        <w:t xml:space="preserve">5. Заключительные положения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6B59">
        <w:rPr>
          <w:sz w:val="28"/>
          <w:szCs w:val="28"/>
        </w:rPr>
        <w:t xml:space="preserve">.1. Все изменения и дополнения к настоящему положению утверждаются главой администрации муниципального образования. </w:t>
      </w:r>
    </w:p>
    <w:p w:rsidR="00AB0818" w:rsidRPr="00506B59" w:rsidRDefault="00AB0818" w:rsidP="00AB0818">
      <w:pPr>
        <w:spacing w:after="17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6B59">
        <w:rPr>
          <w:sz w:val="28"/>
          <w:szCs w:val="28"/>
        </w:rPr>
        <w:t xml:space="preserve"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D346A3" w:rsidRDefault="00D346A3" w:rsidP="00D346A3">
      <w:pPr>
        <w:ind w:firstLine="426"/>
        <w:jc w:val="both"/>
      </w:pPr>
    </w:p>
    <w:p w:rsidR="00D346A3" w:rsidRDefault="00D346A3" w:rsidP="00D346A3">
      <w:pPr>
        <w:ind w:firstLine="426"/>
        <w:jc w:val="both"/>
      </w:pPr>
    </w:p>
    <w:p w:rsidR="00D346A3" w:rsidRPr="002D1839" w:rsidRDefault="00D346A3" w:rsidP="00D346A3">
      <w:pPr>
        <w:ind w:firstLine="426"/>
        <w:jc w:val="both"/>
        <w:rPr>
          <w:sz w:val="28"/>
          <w:szCs w:val="28"/>
        </w:rPr>
      </w:pPr>
    </w:p>
    <w:p w:rsidR="002D1839" w:rsidRPr="002D1839" w:rsidRDefault="002D1839" w:rsidP="002D1839">
      <w:pPr>
        <w:jc w:val="both"/>
        <w:rPr>
          <w:sz w:val="28"/>
          <w:szCs w:val="28"/>
        </w:rPr>
      </w:pPr>
      <w:r w:rsidRPr="002D1839">
        <w:rPr>
          <w:sz w:val="28"/>
          <w:szCs w:val="28"/>
        </w:rPr>
        <w:t>Глава муниципального образования</w:t>
      </w:r>
    </w:p>
    <w:p w:rsidR="002D1839" w:rsidRPr="002D1839" w:rsidRDefault="002D1839" w:rsidP="002D1839">
      <w:pPr>
        <w:jc w:val="both"/>
        <w:rPr>
          <w:sz w:val="28"/>
          <w:szCs w:val="28"/>
        </w:rPr>
      </w:pPr>
      <w:r w:rsidRPr="002D1839">
        <w:rPr>
          <w:sz w:val="28"/>
          <w:szCs w:val="28"/>
        </w:rPr>
        <w:t xml:space="preserve">Светлый сельсовет                                                   </w:t>
      </w:r>
      <w:r>
        <w:rPr>
          <w:sz w:val="28"/>
          <w:szCs w:val="28"/>
        </w:rPr>
        <w:t xml:space="preserve">             </w:t>
      </w:r>
      <w:r w:rsidRPr="002D1839">
        <w:rPr>
          <w:sz w:val="28"/>
          <w:szCs w:val="28"/>
        </w:rPr>
        <w:t xml:space="preserve"> Н.И. Бочкарев </w:t>
      </w:r>
    </w:p>
    <w:p w:rsidR="002D1839" w:rsidRPr="002D1839" w:rsidRDefault="002D1839" w:rsidP="002D1839">
      <w:pPr>
        <w:rPr>
          <w:sz w:val="28"/>
          <w:szCs w:val="28"/>
        </w:rPr>
      </w:pPr>
    </w:p>
    <w:p w:rsidR="0094240B" w:rsidRDefault="0094240B"/>
    <w:sectPr w:rsidR="0094240B" w:rsidSect="009424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12" w:rsidRDefault="003E5A12" w:rsidP="00EA58C8">
      <w:r>
        <w:separator/>
      </w:r>
    </w:p>
  </w:endnote>
  <w:endnote w:type="continuationSeparator" w:id="0">
    <w:p w:rsidR="003E5A12" w:rsidRDefault="003E5A12" w:rsidP="00EA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783340"/>
      <w:docPartObj>
        <w:docPartGallery w:val="Page Numbers (Bottom of Page)"/>
        <w:docPartUnique/>
      </w:docPartObj>
    </w:sdtPr>
    <w:sdtContent>
      <w:p w:rsidR="00EA58C8" w:rsidRDefault="00EA58C8">
        <w:pPr>
          <w:pStyle w:val="ab"/>
          <w:jc w:val="right"/>
        </w:pPr>
        <w:fldSimple w:instr=" PAGE   \* MERGEFORMAT ">
          <w:r w:rsidR="00A41542">
            <w:rPr>
              <w:noProof/>
            </w:rPr>
            <w:t>6</w:t>
          </w:r>
        </w:fldSimple>
      </w:p>
    </w:sdtContent>
  </w:sdt>
  <w:p w:rsidR="00EA58C8" w:rsidRDefault="00EA58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12" w:rsidRDefault="003E5A12" w:rsidP="00EA58C8">
      <w:r>
        <w:separator/>
      </w:r>
    </w:p>
  </w:footnote>
  <w:footnote w:type="continuationSeparator" w:id="0">
    <w:p w:rsidR="003E5A12" w:rsidRDefault="003E5A12" w:rsidP="00EA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0C1A"/>
    <w:multiLevelType w:val="multilevel"/>
    <w:tmpl w:val="810C4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A3"/>
    <w:rsid w:val="000437A5"/>
    <w:rsid w:val="002D1839"/>
    <w:rsid w:val="003E5A12"/>
    <w:rsid w:val="006A4B6B"/>
    <w:rsid w:val="007408A9"/>
    <w:rsid w:val="007C6F36"/>
    <w:rsid w:val="0094240B"/>
    <w:rsid w:val="00A41542"/>
    <w:rsid w:val="00AB0818"/>
    <w:rsid w:val="00B40221"/>
    <w:rsid w:val="00B475C1"/>
    <w:rsid w:val="00C11CB8"/>
    <w:rsid w:val="00C870F9"/>
    <w:rsid w:val="00C87BC6"/>
    <w:rsid w:val="00CE7C7B"/>
    <w:rsid w:val="00D346A3"/>
    <w:rsid w:val="00E124A6"/>
    <w:rsid w:val="00EA58C8"/>
    <w:rsid w:val="00EF5B01"/>
    <w:rsid w:val="00F01318"/>
    <w:rsid w:val="00F2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D346A3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/>
    </w:rPr>
  </w:style>
  <w:style w:type="character" w:customStyle="1" w:styleId="20">
    <w:name w:val="Стиль2 Знак"/>
    <w:link w:val="2"/>
    <w:rsid w:val="00D346A3"/>
    <w:rPr>
      <w:rFonts w:ascii="Cambria" w:eastAsia="Times New Roman" w:hAnsi="Cambria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D346A3"/>
    <w:pPr>
      <w:spacing w:after="60"/>
      <w:jc w:val="center"/>
      <w:outlineLvl w:val="1"/>
    </w:pPr>
    <w:rPr>
      <w:rFonts w:ascii="Cambria" w:hAnsi="Cambria"/>
      <w:b/>
      <w:sz w:val="28"/>
    </w:rPr>
  </w:style>
  <w:style w:type="character" w:customStyle="1" w:styleId="a4">
    <w:name w:val="Подзаголовок Знак"/>
    <w:basedOn w:val="a0"/>
    <w:link w:val="a3"/>
    <w:rsid w:val="00D346A3"/>
    <w:rPr>
      <w:rFonts w:ascii="Cambria" w:eastAsia="Times New Roman" w:hAnsi="Cambria" w:cs="Times New Roman"/>
      <w:b/>
      <w:sz w:val="28"/>
      <w:szCs w:val="24"/>
    </w:rPr>
  </w:style>
  <w:style w:type="paragraph" w:styleId="a5">
    <w:name w:val="List Paragraph"/>
    <w:basedOn w:val="a"/>
    <w:uiPriority w:val="99"/>
    <w:qFormat/>
    <w:rsid w:val="00D346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4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B081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A58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5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58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5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books/?sectId=1303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EFB0-861C-46E1-88F6-4982B4E1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2020-09-24T05:22:00Z</cp:lastPrinted>
  <dcterms:created xsi:type="dcterms:W3CDTF">2020-09-23T10:55:00Z</dcterms:created>
  <dcterms:modified xsi:type="dcterms:W3CDTF">2020-09-24T05:46:00Z</dcterms:modified>
</cp:coreProperties>
</file>